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张家口市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科协2019年度调研课题拟立项名单</w:t>
      </w:r>
    </w:p>
    <w:p>
      <w:pPr>
        <w:pStyle w:val="2"/>
        <w:widowControl w:val="0"/>
        <w:numPr>
          <w:ilvl w:val="0"/>
          <w:numId w:val="0"/>
        </w:numPr>
        <w:autoSpaceDE w:val="0"/>
        <w:autoSpaceDN w:val="0"/>
        <w:spacing w:before="0" w:after="0" w:line="345" w:lineRule="auto"/>
        <w:ind w:right="271" w:rightChars="0"/>
        <w:jc w:val="center"/>
        <w:rPr>
          <w:rFonts w:hint="eastAsia" w:ascii="方正小标宋简体" w:hAnsi="方正小标宋简体" w:eastAsia="方正小标宋简体" w:cs="方正小标宋简体"/>
          <w:spacing w:val="0"/>
          <w:w w:val="100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0"/>
        <w:gridCol w:w="2730"/>
        <w:gridCol w:w="1935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课题承担单位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2" w:type="dxa"/>
            <w:gridSpan w:val="5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shd w:val="clear" w:color="auto" w:fill="FFFFFF"/>
                <w:lang w:eastAsia="zh-CN"/>
              </w:rPr>
              <w:t>一、高等院校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</w:rPr>
              <w:t>科普信息化建设研究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河北北方学院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张立民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冬奥会背景下张家口冰雪运动人才培养方略研究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河北北方学院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闫晓静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张家口群众性冰雪运动知识科普及推广研究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张家口学院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秦  立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张家口市青少年科技教育现状调查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张家口学院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王  迪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张家口市特色旅游小镇培育研究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张家口学院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张  锦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京津冀学会协同创新方式方法研究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河北建筑工程学院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王甜甜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2" w:type="dxa"/>
            <w:gridSpan w:val="5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二、市级学会（协会、研究会）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社会力量参与科普活动机制与路径研究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市营养学会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乔欣军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新形势下张家口推进医养结合问题研究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市抗癌学会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黄先涛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京津冀学会协同创新方式方法研究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市焊接学会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王占英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2" w:type="dxa"/>
            <w:gridSpan w:val="5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三、科协常委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以数字经济推进张家口传统钻机产业优化升级研究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宣化华泰矿冶机械有限公司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任  清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675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以数字经济推进张家口传统装备制造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产业优化升级研究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中煤张家口煤矿机械有限责任公司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李国平</w:t>
            </w:r>
          </w:p>
        </w:tc>
        <w:tc>
          <w:tcPr>
            <w:tcW w:w="1633" w:type="dxa"/>
            <w:vAlign w:val="center"/>
          </w:tcPr>
          <w:p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45" w:lineRule="auto"/>
              <w:ind w:right="271" w:rightChars="0"/>
              <w:jc w:val="center"/>
              <w:rPr>
                <w:rFonts w:hint="default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color w:val="auto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5000元</w:t>
            </w:r>
          </w:p>
        </w:tc>
      </w:tr>
    </w:tbl>
    <w:p>
      <w:pPr>
        <w:adjustRightInd w:val="0"/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12C6"/>
    <w:rsid w:val="373512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2019-11-21T02:45:00Z</dcterms:created>
  <dc:creator>幽筱兰欣</dc:creator>
  <cp:lastModifiedBy>幽筱兰欣</cp:lastModifiedBy>
  <dcterms:modified xsi:type="dcterms:W3CDTF">2019-11-21T02:46:04Z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