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201</w:t>
      </w:r>
      <w:r>
        <w:rPr>
          <w:rFonts w:hint="eastAsia" w:ascii="方正小标宋简体" w:hAnsi="黑体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kern w:val="0"/>
          <w:sz w:val="44"/>
          <w:szCs w:val="44"/>
          <w:lang w:eastAsia="zh-CN"/>
        </w:rPr>
        <w:t>张家口市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科协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</w:rPr>
        <w:t>调研课题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申报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auto"/>
          <w:sz w:val="32"/>
          <w:szCs w:val="32"/>
          <w:lang w:eastAsia="zh-CN"/>
        </w:rPr>
      </w:pPr>
    </w:p>
    <w:tbl>
      <w:tblPr>
        <w:tblStyle w:val="4"/>
        <w:tblW w:w="9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"/>
        <w:gridCol w:w="1025"/>
        <w:gridCol w:w="313"/>
        <w:gridCol w:w="74"/>
        <w:gridCol w:w="513"/>
        <w:gridCol w:w="1100"/>
        <w:gridCol w:w="3285"/>
        <w:gridCol w:w="1555"/>
        <w:gridCol w:w="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352" w:type="dxa"/>
            <w:gridSpan w:val="10"/>
            <w:vAlign w:val="center"/>
          </w:tcPr>
          <w:p>
            <w:pPr>
              <w:adjustRightInd w:val="0"/>
              <w:spacing w:line="460" w:lineRule="exac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一、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黑体" w:eastAsia="黑体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71" w:type="dxa"/>
            <w:gridSpan w:val="5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7081" w:type="dxa"/>
            <w:gridSpan w:val="5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71" w:type="dxa"/>
            <w:gridSpan w:val="5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研究起止日期</w:t>
            </w:r>
          </w:p>
        </w:tc>
        <w:tc>
          <w:tcPr>
            <w:tcW w:w="7081" w:type="dxa"/>
            <w:gridSpan w:val="5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日至 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352" w:type="dxa"/>
            <w:gridSpan w:val="10"/>
            <w:vAlign w:val="center"/>
          </w:tcPr>
          <w:p>
            <w:pPr>
              <w:adjustRightInd w:val="0"/>
              <w:spacing w:line="460" w:lineRule="exact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二、申报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黑体" w:eastAsia="黑体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97" w:type="dxa"/>
            <w:gridSpan w:val="4"/>
            <w:vMerge w:val="restart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5468" w:type="dxa"/>
            <w:gridSpan w:val="3"/>
            <w:vAlign w:val="center"/>
          </w:tcPr>
          <w:p>
            <w:pPr>
              <w:adjustRightInd w:val="0"/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97" w:type="dxa"/>
            <w:gridSpan w:val="4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单位及职务</w:t>
            </w:r>
          </w:p>
        </w:tc>
        <w:tc>
          <w:tcPr>
            <w:tcW w:w="5468" w:type="dxa"/>
            <w:gridSpan w:val="3"/>
            <w:vAlign w:val="center"/>
          </w:tcPr>
          <w:p>
            <w:pPr>
              <w:adjustRightInd w:val="0"/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97" w:type="dxa"/>
            <w:gridSpan w:val="4"/>
            <w:vMerge w:val="continue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5468" w:type="dxa"/>
            <w:gridSpan w:val="3"/>
            <w:vAlign w:val="center"/>
          </w:tcPr>
          <w:p>
            <w:pPr>
              <w:adjustRightInd w:val="0"/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352" w:type="dxa"/>
            <w:gridSpan w:val="10"/>
            <w:vAlign w:val="center"/>
          </w:tcPr>
          <w:p>
            <w:pPr>
              <w:adjustRightInd w:val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w w:val="96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黑体" w:eastAsia="黑体"/>
                <w:w w:val="96"/>
                <w:sz w:val="28"/>
                <w:szCs w:val="28"/>
              </w:rPr>
              <w:t>、</w:t>
            </w:r>
            <w:r>
              <w:rPr>
                <w:rFonts w:hint="eastAsia" w:ascii="黑体" w:eastAsia="黑体"/>
                <w:w w:val="96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817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年龄</w:t>
            </w:r>
          </w:p>
        </w:tc>
        <w:tc>
          <w:tcPr>
            <w:tcW w:w="43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555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职务/职称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ind w:left="-420" w:leftChars="0"/>
              <w:jc w:val="both"/>
              <w:rPr>
                <w:rFonts w:eastAsia="方正仿宋_GBK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5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28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ind w:left="0"/>
              <w:jc w:val="both"/>
              <w:rPr>
                <w:rFonts w:eastAsia="方正仿宋_GBK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5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28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ind w:left="0"/>
              <w:jc w:val="both"/>
              <w:rPr>
                <w:rFonts w:eastAsia="方正仿宋_GBK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5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28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ind w:left="0"/>
              <w:jc w:val="both"/>
              <w:rPr>
                <w:rFonts w:eastAsia="方正仿宋_GBK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5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28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ind w:left="0"/>
              <w:jc w:val="both"/>
              <w:rPr>
                <w:rFonts w:eastAsia="方正仿宋_GBK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1555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28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817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ind w:left="0"/>
              <w:jc w:val="both"/>
              <w:rPr>
                <w:rFonts w:eastAsia="方正仿宋_GBK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3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5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628" w:type="dxa"/>
            <w:vAlign w:val="top"/>
          </w:tcPr>
          <w:p>
            <w:pPr>
              <w:adjustRightInd w:val="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352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ind w:leftChars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四、课题研究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背景、针对问题和意见性建议提纲（可加页）</w:t>
            </w:r>
          </w:p>
          <w:p>
            <w:pPr>
              <w:adjustRightInd w:val="0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1" w:hRule="atLeast"/>
          <w:jc w:val="center"/>
        </w:trPr>
        <w:tc>
          <w:tcPr>
            <w:tcW w:w="9352" w:type="dxa"/>
            <w:gridSpan w:val="10"/>
            <w:vAlign w:val="center"/>
          </w:tcPr>
          <w:p>
            <w:pPr>
              <w:adjustRightInd w:val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9352" w:type="dxa"/>
            <w:gridSpan w:val="10"/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、研究方案（可加页）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352" w:type="dxa"/>
            <w:gridSpan w:val="10"/>
            <w:noWrap w:val="0"/>
            <w:vAlign w:val="top"/>
          </w:tcPr>
          <w:p>
            <w:pPr>
              <w:adjustRightInd w:val="0"/>
              <w:spacing w:line="360" w:lineRule="exact"/>
              <w:ind w:firstLine="280" w:firstLineChars="100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ascii="仿宋" w:hAnsi="仿宋" w:eastAsia="仿宋_GB2312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主要研究内容、预期目标以及主要考核指标：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352" w:type="dxa"/>
            <w:gridSpan w:val="10"/>
            <w:noWrap w:val="0"/>
            <w:vAlign w:val="top"/>
          </w:tcPr>
          <w:p>
            <w:pPr>
              <w:adjustRightInd w:val="0"/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" w:hAnsi="仿宋" w:eastAsia="仿宋_GB2312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研究方法、技术路线及本课题的创新之处：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352" w:type="dxa"/>
            <w:gridSpan w:val="10"/>
            <w:vAlign w:val="top"/>
          </w:tcPr>
          <w:p>
            <w:pPr>
              <w:adjustRightInd w:val="0"/>
              <w:spacing w:line="360" w:lineRule="exact"/>
              <w:ind w:firstLine="280" w:firstLineChars="100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ascii="仿宋" w:hAnsi="仿宋" w:eastAsia="仿宋_GB2312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计划进度和阶段目标：</w:t>
            </w:r>
          </w:p>
          <w:p>
            <w:pPr>
              <w:adjustRightInd w:val="0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352" w:type="dxa"/>
            <w:gridSpan w:val="10"/>
            <w:vAlign w:val="top"/>
          </w:tcPr>
          <w:p>
            <w:pPr>
              <w:adjustRightInd w:val="0"/>
              <w:spacing w:line="360" w:lineRule="exact"/>
              <w:ind w:firstLine="280" w:firstLineChars="100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ascii="仿宋" w:hAnsi="仿宋" w:eastAsia="仿宋_GB2312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成果的社会价值和学术水平：</w:t>
            </w:r>
          </w:p>
          <w:p>
            <w:pPr>
              <w:adjustRightInd w:val="0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352" w:type="dxa"/>
            <w:gridSpan w:val="10"/>
            <w:vAlign w:val="top"/>
          </w:tcPr>
          <w:p>
            <w:pPr>
              <w:adjustRightInd w:val="0"/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" w:hAnsi="仿宋" w:eastAsia="仿宋_GB2312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预期研究成果及形式：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9352" w:type="dxa"/>
            <w:gridSpan w:val="10"/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申报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单位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8493" w:type="dxa"/>
            <w:gridSpan w:val="8"/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ascii="仿宋" w:hAnsi="仿宋" w:eastAsia="仿宋_GB2312"/>
                <w:sz w:val="28"/>
                <w:szCs w:val="28"/>
              </w:rPr>
              <w:t xml:space="preserve">       </w:t>
            </w: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申报单位负责人（签字）：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（单位公章）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ind w:firstLine="5801" w:firstLineChars="2072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年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月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合作</w:t>
            </w: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单位</w:t>
            </w:r>
          </w:p>
          <w:p>
            <w:pPr>
              <w:adjustRightInd w:val="0"/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意见</w:t>
            </w:r>
          </w:p>
        </w:tc>
        <w:tc>
          <w:tcPr>
            <w:tcW w:w="8493" w:type="dxa"/>
            <w:gridSpan w:val="8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ind w:firstLine="1120" w:firstLineChars="400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hint="eastAsia"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合作单位负责人（签字）：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（单位公章）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360" w:lineRule="exact"/>
              <w:ind w:firstLine="5801" w:firstLineChars="2072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_GB2312"/>
                <w:sz w:val="28"/>
                <w:szCs w:val="28"/>
              </w:rPr>
              <w:t>年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月</w:t>
            </w:r>
            <w:r>
              <w:rPr>
                <w:rFonts w:ascii="仿宋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_GB2312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51BF3"/>
    <w:multiLevelType w:val="multilevel"/>
    <w:tmpl w:val="4BC51BF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13D2B"/>
    <w:rsid w:val="13834284"/>
    <w:rsid w:val="64A13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2019-06-28T10:52:00Z</dcterms:created>
  <dc:creator>Administrator</dc:creator>
  <cp:lastModifiedBy>Administrator</cp:lastModifiedBy>
  <dcterms:modified xsi:type="dcterms:W3CDTF">2019-06-28T10:58:12Z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