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</w:t>
      </w:r>
      <w:r>
        <w:rPr>
          <w:rFonts w:hint="eastAsia" w:ascii="方正小标宋简体" w:eastAsia="方正小标宋简体"/>
          <w:sz w:val="44"/>
          <w:szCs w:val="44"/>
        </w:rPr>
        <w:t>张家口市科协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调研</w:t>
      </w:r>
      <w:r>
        <w:rPr>
          <w:rFonts w:hint="eastAsia" w:ascii="方正小标宋简体" w:eastAsia="方正小标宋简体"/>
          <w:sz w:val="44"/>
          <w:szCs w:val="44"/>
        </w:rPr>
        <w:t>课题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申报目录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一、科协工作和深化改革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（一）科协自身建设方面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1.“三型”科协组织建设研究和案例分析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2.基层科协组织建设方式研究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3.科协个人会员发展模式及如何发挥作用研究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4.新时代线上线下科协科技工作者之家建设研究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5.科协智库建设与决策咨询模式研究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6.张家口市科技工作者现状调查研究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7.完善我市科技人才培养和引进政策体系研究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（二)科普工作方面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8.科普信息化建设研究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9.张家口科普产业发展规划研究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10.有效推进京津冀科普资源共建共享机制研究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11.社会力量参与科普活动机制与路径研究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12.建设文明之城，提高市民科学素质策略研究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13.张家口科普资源与旅游资源融合发展研究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14.张家口科普资源现状调查研究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15.张家口市青少年科技教育现状调查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（三）学会建设方面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pacing w:val="0"/>
          <w:sz w:val="32"/>
          <w:szCs w:val="32"/>
        </w:rPr>
        <w:t>.学会三化（理事会规范化、秘书处实体化、秘书长职业</w:t>
      </w: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化）建设模式研究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17.学会有效承接政府转移职能的机制研究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18.学会有效联系服务科技工作者的方式方法研究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19.学会党建工作模式和路径研究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20.京津冀学会协同创新方式方法研究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sz w:val="32"/>
          <w:szCs w:val="32"/>
          <w:lang w:val="en-US" w:eastAsia="zh-CN"/>
        </w:rPr>
        <w:t>（四）全市中心工作方面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21.科协组织（或科技工作者）如何更好助力精准脱贫工作调查研究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22.科技冬奥研究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23.张家口群众性冰雪体育运动科普及推广研究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24.张家口绿化造林科学化研究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25.张家口生态环境体系研究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26.张家口当前新能源发展现状及对策研究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27.以数字经济推进张家口传统产业优化升级研究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28.张家口</w:t>
      </w:r>
      <w:r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  <w:t>新型职业农民培育研究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29.张家口特色农产品品牌建设模式与路径研究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30.张家口生态农业发展问题及对策研究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31.</w:t>
      </w:r>
      <w:r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  <w:t>科技人才支撑乡村振兴研究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32.张家口</w:t>
      </w:r>
      <w:r>
        <w:rPr>
          <w:rFonts w:hint="default" w:ascii="仿宋_GB2312" w:hAnsi="仿宋" w:eastAsia="仿宋_GB2312"/>
          <w:spacing w:val="0"/>
          <w:sz w:val="32"/>
          <w:szCs w:val="32"/>
          <w:lang w:val="en-US" w:eastAsia="zh-CN"/>
        </w:rPr>
        <w:t>市特色旅游小镇培育研究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33.新形势下张家口推进医养结合问题研究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34.我市青年科技人员创新创业存在的问题与对策研究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  <w:t>35.大力推进“双创双服”政策机制与服务平台建设研究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spacing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65AEC"/>
    <w:rsid w:val="36434CF2"/>
    <w:rsid w:val="37890BE1"/>
    <w:rsid w:val="7DE65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2019-06-28T10:50:00Z</dcterms:created>
  <dc:creator>Administrator</dc:creator>
  <cp:lastModifiedBy>Administrator</cp:lastModifiedBy>
  <dcterms:modified xsi:type="dcterms:W3CDTF">2019-06-28T10:58:16Z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